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A5E99" w14:textId="77777777" w:rsidR="00F91520" w:rsidRDefault="00000000" w:rsidP="00917520">
      <w:pPr>
        <w:spacing w:line="276" w:lineRule="auto"/>
      </w:pPr>
      <w:r>
        <w:t>Faculty Project Information</w:t>
      </w:r>
    </w:p>
    <w:tbl>
      <w:tblPr>
        <w:tblStyle w:val="TableGrid"/>
        <w:tblW w:w="9351" w:type="dxa"/>
        <w:tblInd w:w="-108" w:type="dxa"/>
        <w:tblCellMar>
          <w:top w:w="15" w:type="dxa"/>
          <w:left w:w="108" w:type="dxa"/>
          <w:right w:w="115" w:type="dxa"/>
        </w:tblCellMar>
        <w:tblLook w:val="04A0" w:firstRow="1" w:lastRow="0" w:firstColumn="1" w:lastColumn="0" w:noHBand="0" w:noVBand="1"/>
      </w:tblPr>
      <w:tblGrid>
        <w:gridCol w:w="2385"/>
        <w:gridCol w:w="6966"/>
      </w:tblGrid>
      <w:tr w:rsidR="00F91520" w14:paraId="75FDD330" w14:textId="77777777">
        <w:trPr>
          <w:trHeight w:val="1666"/>
        </w:trPr>
        <w:tc>
          <w:tcPr>
            <w:tcW w:w="9351" w:type="dxa"/>
            <w:gridSpan w:val="2"/>
            <w:tcBorders>
              <w:top w:val="single" w:sz="4" w:space="0" w:color="000000"/>
              <w:left w:val="single" w:sz="4" w:space="0" w:color="000000"/>
              <w:bottom w:val="single" w:sz="4" w:space="0" w:color="000000"/>
              <w:right w:val="single" w:sz="4" w:space="0" w:color="000000"/>
            </w:tcBorders>
          </w:tcPr>
          <w:p w14:paraId="013C00F8" w14:textId="2857B423" w:rsidR="00F91520" w:rsidRDefault="00BE5533" w:rsidP="00917520">
            <w:pPr>
              <w:spacing w:after="0" w:line="276" w:lineRule="auto"/>
              <w:ind w:left="0"/>
            </w:pPr>
            <w:r w:rsidRPr="00BE5533">
              <w:rPr>
                <w:sz w:val="24"/>
              </w:rPr>
              <w:t>ChatDKU AgentLab: Building and Evaluating Trustworthy LLM Agents for Real-World Campus Services</w:t>
            </w:r>
          </w:p>
        </w:tc>
      </w:tr>
      <w:tr w:rsidR="00F91520" w14:paraId="697F97A5" w14:textId="77777777">
        <w:trPr>
          <w:trHeight w:val="627"/>
        </w:trPr>
        <w:tc>
          <w:tcPr>
            <w:tcW w:w="2385" w:type="dxa"/>
            <w:tcBorders>
              <w:top w:val="single" w:sz="4" w:space="0" w:color="000000"/>
              <w:left w:val="single" w:sz="4" w:space="0" w:color="000000"/>
              <w:bottom w:val="single" w:sz="4" w:space="0" w:color="000000"/>
              <w:right w:val="single" w:sz="4" w:space="0" w:color="000000"/>
            </w:tcBorders>
          </w:tcPr>
          <w:p w14:paraId="259BDDA0" w14:textId="77777777" w:rsidR="00F91520" w:rsidRDefault="00000000" w:rsidP="00917520">
            <w:pPr>
              <w:spacing w:after="0" w:line="276" w:lineRule="auto"/>
              <w:ind w:left="0"/>
            </w:pPr>
            <w:r>
              <w:rPr>
                <w:b w:val="0"/>
                <w:sz w:val="24"/>
              </w:rPr>
              <w:t>Faculty Name:</w:t>
            </w:r>
          </w:p>
        </w:tc>
        <w:tc>
          <w:tcPr>
            <w:tcW w:w="6966" w:type="dxa"/>
            <w:tcBorders>
              <w:top w:val="single" w:sz="4" w:space="0" w:color="000000"/>
              <w:left w:val="single" w:sz="4" w:space="0" w:color="000000"/>
              <w:bottom w:val="single" w:sz="4" w:space="0" w:color="000000"/>
              <w:right w:val="single" w:sz="4" w:space="0" w:color="000000"/>
            </w:tcBorders>
          </w:tcPr>
          <w:p w14:paraId="67921013" w14:textId="18CDB881" w:rsidR="00F91520" w:rsidRDefault="005C1698" w:rsidP="00917520">
            <w:pPr>
              <w:spacing w:after="0" w:line="276" w:lineRule="auto"/>
              <w:ind w:left="1"/>
            </w:pPr>
            <w:r w:rsidRPr="005C1698">
              <w:rPr>
                <w:b w:val="0"/>
                <w:sz w:val="24"/>
              </w:rPr>
              <w:t>Prof Bing Luo, Ph.D.</w:t>
            </w:r>
          </w:p>
        </w:tc>
      </w:tr>
      <w:tr w:rsidR="00F91520" w14:paraId="4694A1E2" w14:textId="77777777">
        <w:trPr>
          <w:trHeight w:val="578"/>
        </w:trPr>
        <w:tc>
          <w:tcPr>
            <w:tcW w:w="2385" w:type="dxa"/>
            <w:tcBorders>
              <w:top w:val="single" w:sz="4" w:space="0" w:color="000000"/>
              <w:left w:val="single" w:sz="4" w:space="0" w:color="000000"/>
              <w:bottom w:val="single" w:sz="4" w:space="0" w:color="000000"/>
              <w:right w:val="single" w:sz="4" w:space="0" w:color="000000"/>
            </w:tcBorders>
          </w:tcPr>
          <w:p w14:paraId="5EE9809D" w14:textId="77777777" w:rsidR="00F91520" w:rsidRDefault="00000000" w:rsidP="00917520">
            <w:pPr>
              <w:spacing w:after="0" w:line="276" w:lineRule="auto"/>
              <w:ind w:left="0"/>
            </w:pPr>
            <w:r>
              <w:rPr>
                <w:b w:val="0"/>
                <w:sz w:val="24"/>
              </w:rPr>
              <w:t>Faculty Email:</w:t>
            </w:r>
          </w:p>
        </w:tc>
        <w:tc>
          <w:tcPr>
            <w:tcW w:w="6966" w:type="dxa"/>
            <w:tcBorders>
              <w:top w:val="single" w:sz="4" w:space="0" w:color="000000"/>
              <w:left w:val="single" w:sz="4" w:space="0" w:color="000000"/>
              <w:bottom w:val="single" w:sz="4" w:space="0" w:color="000000"/>
              <w:right w:val="single" w:sz="4" w:space="0" w:color="000000"/>
            </w:tcBorders>
          </w:tcPr>
          <w:p w14:paraId="3EF7E18D" w14:textId="35570766" w:rsidR="00F91520" w:rsidRDefault="005C1698" w:rsidP="00917520">
            <w:pPr>
              <w:pStyle w:val="a5"/>
              <w:spacing w:line="276" w:lineRule="auto"/>
            </w:pPr>
            <w:hyperlink r:id="rId5" w:history="1">
              <w:r w:rsidRPr="005C1698">
                <w:rPr>
                  <w:rStyle w:val="a3"/>
                </w:rPr>
                <w:t>bing.luo@dukekunshan.edu.cn</w:t>
              </w:r>
            </w:hyperlink>
          </w:p>
        </w:tc>
      </w:tr>
      <w:tr w:rsidR="00F91520" w14:paraId="0BD497E6" w14:textId="77777777">
        <w:trPr>
          <w:trHeight w:val="657"/>
        </w:trPr>
        <w:tc>
          <w:tcPr>
            <w:tcW w:w="2385" w:type="dxa"/>
            <w:tcBorders>
              <w:top w:val="single" w:sz="4" w:space="0" w:color="000000"/>
              <w:left w:val="single" w:sz="4" w:space="0" w:color="000000"/>
              <w:bottom w:val="single" w:sz="4" w:space="0" w:color="000000"/>
              <w:right w:val="single" w:sz="4" w:space="0" w:color="000000"/>
            </w:tcBorders>
          </w:tcPr>
          <w:p w14:paraId="4F1335C4" w14:textId="77777777" w:rsidR="00F91520" w:rsidRDefault="00000000" w:rsidP="00917520">
            <w:pPr>
              <w:spacing w:after="0" w:line="276" w:lineRule="auto"/>
              <w:ind w:left="0"/>
            </w:pPr>
            <w:r>
              <w:rPr>
                <w:b w:val="0"/>
                <w:sz w:val="24"/>
              </w:rPr>
              <w:t>Research Field:</w:t>
            </w:r>
          </w:p>
        </w:tc>
        <w:tc>
          <w:tcPr>
            <w:tcW w:w="6966" w:type="dxa"/>
            <w:tcBorders>
              <w:top w:val="single" w:sz="4" w:space="0" w:color="000000"/>
              <w:left w:val="single" w:sz="4" w:space="0" w:color="000000"/>
              <w:bottom w:val="single" w:sz="4" w:space="0" w:color="000000"/>
              <w:right w:val="single" w:sz="4" w:space="0" w:color="000000"/>
            </w:tcBorders>
          </w:tcPr>
          <w:p w14:paraId="2F0271CD" w14:textId="6BE9BE34" w:rsidR="00F91520" w:rsidRDefault="005C1698" w:rsidP="00917520">
            <w:pPr>
              <w:spacing w:after="0" w:line="276" w:lineRule="auto"/>
              <w:ind w:left="1"/>
            </w:pPr>
            <w:r w:rsidRPr="005C1698">
              <w:rPr>
                <w:b w:val="0"/>
                <w:sz w:val="24"/>
              </w:rPr>
              <w:t>Large Language Models, AI Agents</w:t>
            </w:r>
          </w:p>
        </w:tc>
      </w:tr>
      <w:tr w:rsidR="00F91520" w14:paraId="0F065255" w14:textId="77777777" w:rsidTr="005E4D8F">
        <w:trPr>
          <w:trHeight w:val="1251"/>
        </w:trPr>
        <w:tc>
          <w:tcPr>
            <w:tcW w:w="9351" w:type="dxa"/>
            <w:gridSpan w:val="2"/>
            <w:tcBorders>
              <w:top w:val="single" w:sz="4" w:space="0" w:color="000000"/>
              <w:left w:val="single" w:sz="4" w:space="0" w:color="000000"/>
              <w:bottom w:val="single" w:sz="4" w:space="0" w:color="000000"/>
              <w:right w:val="single" w:sz="4" w:space="0" w:color="000000"/>
            </w:tcBorders>
          </w:tcPr>
          <w:p w14:paraId="0770DE4D" w14:textId="37716966" w:rsidR="005C1698" w:rsidRDefault="00000000" w:rsidP="00917520">
            <w:pPr>
              <w:spacing w:after="0" w:line="276" w:lineRule="auto"/>
              <w:ind w:left="0"/>
              <w:rPr>
                <w:sz w:val="24"/>
              </w:rPr>
            </w:pPr>
            <w:r>
              <w:rPr>
                <w:sz w:val="24"/>
              </w:rPr>
              <w:t>Brief Description</w:t>
            </w:r>
          </w:p>
          <w:p w14:paraId="385D8C63" w14:textId="77777777" w:rsidR="005C1698" w:rsidRPr="005C1698" w:rsidRDefault="005C1698" w:rsidP="00917520">
            <w:pPr>
              <w:spacing w:after="0" w:line="276" w:lineRule="auto"/>
              <w:ind w:left="0"/>
              <w:rPr>
                <w:sz w:val="24"/>
              </w:rPr>
            </w:pPr>
          </w:p>
          <w:p w14:paraId="68F29DD0" w14:textId="77777777" w:rsidR="005C1698" w:rsidRDefault="005C1698" w:rsidP="00917520">
            <w:pPr>
              <w:spacing w:after="0" w:line="276" w:lineRule="auto"/>
              <w:ind w:left="0" w:firstLine="709"/>
              <w:rPr>
                <w:b w:val="0"/>
                <w:sz w:val="24"/>
              </w:rPr>
            </w:pPr>
            <w:r w:rsidRPr="005C1698">
              <w:rPr>
                <w:b w:val="0"/>
                <w:sz w:val="24"/>
              </w:rPr>
              <w:t>ChatDKU is an institutionally supported, open-source large language model platform already deployed at Duke Kunshan University. This project will use ChatDKU as a real-world research testbed for an undergraduate team to build and evaluate a new LLM agent addressing one clearly defined campus need, such as academic support, career development, research discovery, or student services.</w:t>
            </w:r>
          </w:p>
          <w:p w14:paraId="2450C046" w14:textId="77777777" w:rsidR="005C1698" w:rsidRDefault="005C1698" w:rsidP="00917520">
            <w:pPr>
              <w:spacing w:after="0" w:line="276" w:lineRule="auto"/>
              <w:ind w:left="0" w:firstLine="709"/>
              <w:rPr>
                <w:b w:val="0"/>
                <w:sz w:val="24"/>
              </w:rPr>
            </w:pPr>
            <w:r w:rsidRPr="005C1698">
              <w:rPr>
                <w:b w:val="0"/>
                <w:sz w:val="24"/>
              </w:rPr>
              <w:t>The central research question is whether an agentic system combining retrieval, tool use, planning, source verification, and calibrated abstention can complete complex campus tasks more accurately and reliably than a conventional retrieval-augmented generation (RAG) chatbot while satisfying privacy, security, and access-control requirements.</w:t>
            </w:r>
          </w:p>
          <w:p w14:paraId="1AFB8D93" w14:textId="77777777" w:rsidR="005C1698" w:rsidRDefault="005C1698" w:rsidP="00917520">
            <w:pPr>
              <w:spacing w:after="0" w:line="276" w:lineRule="auto"/>
              <w:ind w:left="0" w:firstLine="709"/>
              <w:rPr>
                <w:b w:val="0"/>
                <w:sz w:val="24"/>
              </w:rPr>
            </w:pPr>
            <w:r w:rsidRPr="005C1698">
              <w:rPr>
                <w:b w:val="0"/>
                <w:sz w:val="24"/>
              </w:rPr>
              <w:t>The student team will lead the literature review, problem formulation, system design, implementation, experimentation, and dissemination. Students will first identify a focused campus use case and formulate a testable research hypothesis. They will then build a conventional RAG baseline, implement the proposed agent on the ChatDKU framework, and develop a reproducible bilingual evaluation benchmark. The system will be evaluated in terms of factual accuracy, citation correctness, information freshness, task completion, robustness, latency, usability, and privacy and security risks.</w:t>
            </w:r>
          </w:p>
          <w:p w14:paraId="118D5529" w14:textId="77777777" w:rsidR="005C1698" w:rsidRDefault="005C1698" w:rsidP="00917520">
            <w:pPr>
              <w:spacing w:after="0" w:line="276" w:lineRule="auto"/>
              <w:ind w:left="0" w:firstLine="709"/>
              <w:rPr>
                <w:b w:val="0"/>
                <w:sz w:val="24"/>
              </w:rPr>
            </w:pPr>
            <w:r w:rsidRPr="005C1698">
              <w:rPr>
                <w:b w:val="0"/>
                <w:sz w:val="24"/>
              </w:rPr>
              <w:t>Depending on the selected use case, the project may investigate multilingual interaction, automatic answer verification, prompt-injection defenses, multi-agent collaboration, or privacy-aware agent design. The project gives students an opportunity to contribute to a deployed open-source AI platform and complete an end-to-end research cycle from problem formulation and system development to rigorous evaluation and academic dissemination. Strong contributors may also have opportunities to continue collaborating with the ChatDKU research group on follow-on research projects.</w:t>
            </w:r>
          </w:p>
          <w:p w14:paraId="56D0457B" w14:textId="525D6B35" w:rsidR="005C1698" w:rsidRPr="005C1698" w:rsidRDefault="005C1698" w:rsidP="00917520">
            <w:pPr>
              <w:spacing w:after="0" w:line="276" w:lineRule="auto"/>
              <w:ind w:left="0" w:firstLine="709"/>
              <w:rPr>
                <w:b w:val="0"/>
                <w:sz w:val="24"/>
              </w:rPr>
            </w:pPr>
            <w:r w:rsidRPr="005C1698">
              <w:rPr>
                <w:b w:val="0"/>
                <w:sz w:val="24"/>
              </w:rPr>
              <w:lastRenderedPageBreak/>
              <w:t>Any campus pilot will proceed only after the relevant technical, privacy, data-governance, security, stakeholder, and human-subject approvals.</w:t>
            </w:r>
            <w:r w:rsidR="005E4D8F" w:rsidRPr="005E4D8F">
              <w:rPr>
                <w:b w:val="0"/>
                <w:sz w:val="24"/>
              </w:rPr>
              <w:t xml:space="preserve"> </w:t>
            </w:r>
          </w:p>
        </w:tc>
      </w:tr>
      <w:tr w:rsidR="00917520" w14:paraId="64D3D08C" w14:textId="77777777" w:rsidTr="005E4D8F">
        <w:trPr>
          <w:trHeight w:val="1251"/>
        </w:trPr>
        <w:tc>
          <w:tcPr>
            <w:tcW w:w="9351" w:type="dxa"/>
            <w:gridSpan w:val="2"/>
            <w:tcBorders>
              <w:top w:val="single" w:sz="4" w:space="0" w:color="000000"/>
              <w:left w:val="single" w:sz="4" w:space="0" w:color="000000"/>
              <w:bottom w:val="single" w:sz="4" w:space="0" w:color="000000"/>
              <w:right w:val="single" w:sz="4" w:space="0" w:color="000000"/>
            </w:tcBorders>
          </w:tcPr>
          <w:p w14:paraId="2CF46945" w14:textId="77777777" w:rsidR="00917520" w:rsidRDefault="00917520" w:rsidP="00917520">
            <w:pPr>
              <w:spacing w:after="401" w:line="276" w:lineRule="auto"/>
              <w:ind w:left="0"/>
            </w:pPr>
            <w:r>
              <w:rPr>
                <w:sz w:val="24"/>
              </w:rPr>
              <w:lastRenderedPageBreak/>
              <w:t>Expected Outcome(s)</w:t>
            </w:r>
          </w:p>
          <w:p w14:paraId="377750D0" w14:textId="77777777" w:rsidR="00917520" w:rsidRPr="005C1698" w:rsidRDefault="00917520" w:rsidP="00917520">
            <w:pPr>
              <w:numPr>
                <w:ilvl w:val="0"/>
                <w:numId w:val="1"/>
              </w:numPr>
              <w:spacing w:after="0" w:line="276" w:lineRule="auto"/>
              <w:rPr>
                <w:b w:val="0"/>
                <w:sz w:val="24"/>
              </w:rPr>
            </w:pPr>
            <w:r w:rsidRPr="005C1698">
              <w:rPr>
                <w:b w:val="0"/>
                <w:sz w:val="24"/>
              </w:rPr>
              <w:t>A functional LLM-agent prototype integrated into a controlled ChatDKU test environment.</w:t>
            </w:r>
          </w:p>
          <w:p w14:paraId="7763FFBF" w14:textId="77777777" w:rsidR="00917520" w:rsidRPr="005C1698" w:rsidRDefault="00917520" w:rsidP="00917520">
            <w:pPr>
              <w:numPr>
                <w:ilvl w:val="0"/>
                <w:numId w:val="1"/>
              </w:numPr>
              <w:spacing w:after="0" w:line="276" w:lineRule="auto"/>
              <w:rPr>
                <w:b w:val="0"/>
                <w:sz w:val="24"/>
              </w:rPr>
            </w:pPr>
            <w:r w:rsidRPr="005C1698">
              <w:rPr>
                <w:b w:val="0"/>
                <w:sz w:val="24"/>
              </w:rPr>
              <w:t>A bilingual evaluation benchmark containing at least 100 curated or synthetic campus-task cases, together with clearly defined evaluation metrics.</w:t>
            </w:r>
          </w:p>
          <w:p w14:paraId="52572777" w14:textId="77777777" w:rsidR="00917520" w:rsidRPr="005C1698" w:rsidRDefault="00917520" w:rsidP="00917520">
            <w:pPr>
              <w:numPr>
                <w:ilvl w:val="0"/>
                <w:numId w:val="1"/>
              </w:numPr>
              <w:spacing w:after="0" w:line="276" w:lineRule="auto"/>
              <w:rPr>
                <w:b w:val="0"/>
                <w:sz w:val="24"/>
              </w:rPr>
            </w:pPr>
            <w:r w:rsidRPr="005C1698">
              <w:rPr>
                <w:b w:val="0"/>
                <w:sz w:val="24"/>
              </w:rPr>
              <w:t>Rigorous experiments comparing the proposed agent with a conventional RAG baseline, including ablation studies, robustness testing, and red-team evaluation.</w:t>
            </w:r>
          </w:p>
          <w:p w14:paraId="7491DB6A" w14:textId="77777777" w:rsidR="00917520" w:rsidRPr="005C1698" w:rsidRDefault="00917520" w:rsidP="00917520">
            <w:pPr>
              <w:numPr>
                <w:ilvl w:val="0"/>
                <w:numId w:val="1"/>
              </w:numPr>
              <w:spacing w:after="0" w:line="276" w:lineRule="auto"/>
              <w:rPr>
                <w:b w:val="0"/>
                <w:sz w:val="24"/>
              </w:rPr>
            </w:pPr>
            <w:r w:rsidRPr="005C1698">
              <w:rPr>
                <w:b w:val="0"/>
                <w:sz w:val="24"/>
              </w:rPr>
              <w:t>Reusable software modules, automated tests, and developer documentation contributed to the ChatDKU open-source ecosystem. DKU-specific data, credentials, security mechanisms, and system configurations will not be publicly released.</w:t>
            </w:r>
          </w:p>
          <w:p w14:paraId="1A9B73E3" w14:textId="77777777" w:rsidR="00917520" w:rsidRPr="005C1698" w:rsidRDefault="00917520" w:rsidP="00917520">
            <w:pPr>
              <w:numPr>
                <w:ilvl w:val="0"/>
                <w:numId w:val="1"/>
              </w:numPr>
              <w:spacing w:after="0" w:line="276" w:lineRule="auto"/>
              <w:rPr>
                <w:b w:val="0"/>
                <w:sz w:val="24"/>
              </w:rPr>
            </w:pPr>
            <w:r w:rsidRPr="005C1698">
              <w:rPr>
                <w:b w:val="0"/>
                <w:sz w:val="24"/>
              </w:rPr>
              <w:t>A research poster and live system demonstration for the DKU community and the Dachuang final presentation.</w:t>
            </w:r>
          </w:p>
          <w:p w14:paraId="3C535AEB" w14:textId="58B9810A" w:rsidR="00917520" w:rsidRDefault="00917520" w:rsidP="00917520">
            <w:pPr>
              <w:spacing w:after="0" w:line="276" w:lineRule="auto"/>
              <w:ind w:left="0"/>
              <w:rPr>
                <w:sz w:val="24"/>
              </w:rPr>
            </w:pPr>
            <w:r>
              <w:rPr>
                <w:rFonts w:hint="eastAsia"/>
                <w:b w:val="0"/>
                <w:sz w:val="24"/>
              </w:rPr>
              <w:t>A</w:t>
            </w:r>
            <w:r w:rsidRPr="005C1698">
              <w:rPr>
                <w:b w:val="0"/>
                <w:sz w:val="24"/>
              </w:rPr>
              <w:t xml:space="preserve"> publication targeted at a student research conference, academic workshop, or peer-reviewed venue.</w:t>
            </w:r>
          </w:p>
        </w:tc>
      </w:tr>
      <w:tr w:rsidR="00917520" w14:paraId="65FB2043" w14:textId="77777777" w:rsidTr="005E4D8F">
        <w:trPr>
          <w:trHeight w:val="1251"/>
        </w:trPr>
        <w:tc>
          <w:tcPr>
            <w:tcW w:w="9351" w:type="dxa"/>
            <w:gridSpan w:val="2"/>
            <w:tcBorders>
              <w:top w:val="single" w:sz="4" w:space="0" w:color="000000"/>
              <w:left w:val="single" w:sz="4" w:space="0" w:color="000000"/>
              <w:bottom w:val="single" w:sz="4" w:space="0" w:color="000000"/>
              <w:right w:val="single" w:sz="4" w:space="0" w:color="000000"/>
            </w:tcBorders>
          </w:tcPr>
          <w:p w14:paraId="2FA0A0DF" w14:textId="77777777" w:rsidR="00917520" w:rsidRPr="00C51518" w:rsidRDefault="00917520" w:rsidP="00917520">
            <w:pPr>
              <w:spacing w:line="276" w:lineRule="auto"/>
              <w:ind w:left="0"/>
              <w:rPr>
                <w:sz w:val="24"/>
              </w:rPr>
            </w:pPr>
            <w:r w:rsidRPr="00C51518">
              <w:rPr>
                <w:sz w:val="24"/>
              </w:rPr>
              <w:t>Requirement for student applicants</w:t>
            </w:r>
          </w:p>
          <w:p w14:paraId="4048612E" w14:textId="77777777" w:rsidR="00917520" w:rsidRPr="00C51518" w:rsidRDefault="00917520" w:rsidP="00917520">
            <w:pPr>
              <w:pStyle w:val="a5"/>
              <w:spacing w:line="276" w:lineRule="auto"/>
            </w:pPr>
            <w:r w:rsidRPr="00C51518">
              <w:rPr>
                <w:color w:val="1C2D38"/>
              </w:rPr>
              <w:t xml:space="preserve">Students from Computer Science, Data Science, Electrical and Computer Engineering, Mathematics, Behavioral Science, Economics, Design/HCI, or related disciplines are welcome. The project is particularly suitable for students interested in large language models, AI agents, software systems, human-computer interaction, and responsible AI. </w:t>
            </w:r>
          </w:p>
          <w:p w14:paraId="33C4F735" w14:textId="77777777" w:rsidR="00917520" w:rsidRPr="00C51518" w:rsidRDefault="00917520" w:rsidP="00917520">
            <w:pPr>
              <w:pStyle w:val="a5"/>
              <w:spacing w:line="276" w:lineRule="auto"/>
            </w:pPr>
            <w:r w:rsidRPr="00C51518">
              <w:rPr>
                <w:color w:val="1C2D38"/>
              </w:rPr>
              <w:t xml:space="preserve">The team should collectively demonstrate experience or strong potential in at least one of the following areas: </w:t>
            </w:r>
          </w:p>
          <w:p w14:paraId="264C6966" w14:textId="77777777" w:rsidR="00917520" w:rsidRPr="00C51518" w:rsidRDefault="00917520" w:rsidP="00917520">
            <w:pPr>
              <w:pStyle w:val="a5"/>
              <w:spacing w:line="276" w:lineRule="auto"/>
            </w:pPr>
            <w:r w:rsidRPr="00C51518">
              <w:rPr>
                <w:color w:val="1C2D38"/>
              </w:rPr>
              <w:t>• Python programming;</w:t>
            </w:r>
            <w:r w:rsidRPr="00C51518">
              <w:rPr>
                <w:color w:val="1C2D38"/>
              </w:rPr>
              <w:br/>
              <w:t>• Git and GitHub;</w:t>
            </w:r>
            <w:r w:rsidRPr="00C51518">
              <w:rPr>
                <w:color w:val="1C2D38"/>
              </w:rPr>
              <w:br/>
              <w:t>• APIs, databases, and backend or full-stack development; • machine learning and large language models;</w:t>
            </w:r>
            <w:r w:rsidRPr="00C51518">
              <w:rPr>
                <w:color w:val="1C2D38"/>
              </w:rPr>
              <w:br/>
              <w:t>• data analysis, statistics, and experimental design;</w:t>
            </w:r>
            <w:r w:rsidRPr="00C51518">
              <w:rPr>
                <w:color w:val="1C2D38"/>
              </w:rPr>
              <w:br/>
              <w:t>• human-computer interaction or user research;</w:t>
            </w:r>
            <w:r w:rsidRPr="00C51518">
              <w:rPr>
                <w:color w:val="1C2D38"/>
              </w:rPr>
              <w:br/>
              <w:t xml:space="preserve">• technical writing and research communication. </w:t>
            </w:r>
          </w:p>
          <w:p w14:paraId="5C7429EC" w14:textId="77777777" w:rsidR="00917520" w:rsidRPr="00C51518" w:rsidRDefault="00917520" w:rsidP="00917520">
            <w:pPr>
              <w:pStyle w:val="a5"/>
              <w:spacing w:line="276" w:lineRule="auto"/>
            </w:pPr>
            <w:r w:rsidRPr="00C51518">
              <w:rPr>
                <w:color w:val="1C2D38"/>
              </w:rPr>
              <w:lastRenderedPageBreak/>
              <w:t xml:space="preserve">Prior research experience with LLMs is not required. Applicants will be evaluated based on initiative, learning ability, research potential, teamwork, and evidence of execution through coursework, research, software projects, competitions, internships, or self-directed learning. </w:t>
            </w:r>
          </w:p>
          <w:p w14:paraId="6F792197" w14:textId="77777777" w:rsidR="00917520" w:rsidRPr="00C51518" w:rsidRDefault="00917520" w:rsidP="00917520">
            <w:pPr>
              <w:pStyle w:val="a5"/>
              <w:spacing w:line="276" w:lineRule="auto"/>
            </w:pPr>
            <w:r w:rsidRPr="00C51518">
              <w:rPr>
                <w:color w:val="1C2D38"/>
              </w:rPr>
              <w:t xml:space="preserve">Students should be able to commit approximately 5-8 hours per week throughout the one-year project, attend regular research meetings, document their work carefully, and communicate technical ideas clearly in English. Students with at least one full academic year remaining at DKU are preferred. </w:t>
            </w:r>
          </w:p>
          <w:p w14:paraId="150A9C6A" w14:textId="77777777" w:rsidR="00917520" w:rsidRPr="00C51518" w:rsidRDefault="00917520" w:rsidP="00917520">
            <w:pPr>
              <w:pStyle w:val="a5"/>
              <w:spacing w:line="276" w:lineRule="auto"/>
            </w:pPr>
            <w:r w:rsidRPr="00C51518">
              <w:rPr>
                <w:color w:val="1C2D38"/>
              </w:rPr>
              <w:t xml:space="preserve">Interested students should provide: </w:t>
            </w:r>
          </w:p>
          <w:p w14:paraId="54FDC986" w14:textId="77777777" w:rsidR="00917520" w:rsidRPr="00917520" w:rsidRDefault="00917520" w:rsidP="00917520">
            <w:pPr>
              <w:pStyle w:val="a5"/>
              <w:spacing w:before="0" w:beforeAutospacing="0" w:after="0" w:afterAutospacing="0" w:line="276" w:lineRule="auto"/>
              <w:rPr>
                <w:color w:val="1C2D38"/>
              </w:rPr>
            </w:pPr>
            <w:r w:rsidRPr="00C51518">
              <w:rPr>
                <w:color w:val="1C2D38"/>
              </w:rPr>
              <w:t>1. A brief statement describing why they are interested in the project;</w:t>
            </w:r>
            <w:r w:rsidRPr="00C51518">
              <w:rPr>
                <w:color w:val="1C2D38"/>
              </w:rPr>
              <w:br/>
              <w:t>2. The project role they would like to undertake;</w:t>
            </w:r>
            <w:r w:rsidRPr="00C51518">
              <w:rPr>
                <w:color w:val="1C2D38"/>
              </w:rPr>
              <w:br/>
            </w:r>
            <w:r w:rsidRPr="00917520">
              <w:rPr>
                <w:color w:val="1C2D38"/>
              </w:rPr>
              <w:t>3. Relevant coursework, technical skills, or research experience</w:t>
            </w:r>
          </w:p>
          <w:p w14:paraId="531F3A0A" w14:textId="45DD471C" w:rsidR="00917520" w:rsidRPr="00917520" w:rsidRDefault="00917520" w:rsidP="00917520">
            <w:pPr>
              <w:pStyle w:val="a5"/>
              <w:spacing w:before="0" w:beforeAutospacing="0" w:after="0" w:afterAutospacing="0" w:line="276" w:lineRule="auto"/>
            </w:pPr>
            <w:r w:rsidRPr="00917520">
              <w:rPr>
                <w:color w:val="1C2D38"/>
              </w:rPr>
              <w:t xml:space="preserve">4. A campus problem or LLM-agent idea they would be interested in exploring; </w:t>
            </w:r>
          </w:p>
          <w:p w14:paraId="523D1647" w14:textId="77777777" w:rsidR="00917520" w:rsidRDefault="00917520" w:rsidP="00917520">
            <w:pPr>
              <w:spacing w:after="0" w:line="276" w:lineRule="auto"/>
              <w:ind w:left="0"/>
              <w:rPr>
                <w:b w:val="0"/>
                <w:color w:val="1C2D38"/>
                <w:sz w:val="24"/>
              </w:rPr>
            </w:pPr>
            <w:r w:rsidRPr="00917520">
              <w:rPr>
                <w:b w:val="0"/>
                <w:color w:val="1C2D38"/>
                <w:sz w:val="24"/>
              </w:rPr>
              <w:t>5. Links to GitHub repositories, software projects, research work, or other relevant samples, where available.</w:t>
            </w:r>
          </w:p>
          <w:p w14:paraId="5CDEAF62" w14:textId="70027FED" w:rsidR="00917520" w:rsidRDefault="00917520" w:rsidP="00917520">
            <w:pPr>
              <w:spacing w:after="0" w:line="276" w:lineRule="auto"/>
              <w:ind w:left="0"/>
              <w:rPr>
                <w:sz w:val="24"/>
              </w:rPr>
            </w:pPr>
          </w:p>
        </w:tc>
      </w:tr>
      <w:tr w:rsidR="00917520" w14:paraId="63421B59" w14:textId="77777777" w:rsidTr="005E4D8F">
        <w:trPr>
          <w:trHeight w:val="1251"/>
        </w:trPr>
        <w:tc>
          <w:tcPr>
            <w:tcW w:w="9351" w:type="dxa"/>
            <w:gridSpan w:val="2"/>
            <w:tcBorders>
              <w:top w:val="single" w:sz="4" w:space="0" w:color="000000"/>
              <w:left w:val="single" w:sz="4" w:space="0" w:color="000000"/>
              <w:bottom w:val="single" w:sz="4" w:space="0" w:color="000000"/>
              <w:right w:val="single" w:sz="4" w:space="0" w:color="000000"/>
            </w:tcBorders>
          </w:tcPr>
          <w:p w14:paraId="7A201845" w14:textId="77777777" w:rsidR="00917520" w:rsidRDefault="00917520" w:rsidP="00917520">
            <w:pPr>
              <w:spacing w:after="0" w:line="276" w:lineRule="auto"/>
              <w:ind w:left="0"/>
              <w:rPr>
                <w:sz w:val="24"/>
              </w:rPr>
            </w:pPr>
            <w:r>
              <w:rPr>
                <w:sz w:val="24"/>
              </w:rPr>
              <w:lastRenderedPageBreak/>
              <w:t xml:space="preserve">Additional requirement </w:t>
            </w:r>
          </w:p>
          <w:p w14:paraId="7E4001F4" w14:textId="77777777" w:rsidR="00917520" w:rsidRDefault="00917520" w:rsidP="00917520">
            <w:pPr>
              <w:spacing w:after="0" w:line="276" w:lineRule="auto"/>
              <w:ind w:left="0"/>
              <w:rPr>
                <w:sz w:val="24"/>
              </w:rPr>
            </w:pPr>
          </w:p>
          <w:p w14:paraId="3C500155" w14:textId="77777777" w:rsidR="00917520" w:rsidRDefault="00917520" w:rsidP="00917520">
            <w:pPr>
              <w:spacing w:after="0" w:line="276" w:lineRule="auto"/>
              <w:ind w:left="0" w:firstLine="709"/>
              <w:rPr>
                <w:b w:val="0"/>
                <w:bCs/>
                <w:sz w:val="24"/>
              </w:rPr>
            </w:pPr>
            <w:r w:rsidRPr="00C51518">
              <w:rPr>
                <w:b w:val="0"/>
                <w:bCs/>
                <w:sz w:val="24"/>
              </w:rPr>
              <w:t>The preferred team size is four to five students with complementary roles in AI/ML, software systems, evaluation and data analysis, and HCI or domain research. Interdisciplinary applicants are particularly encouraged. We would appreciate Dii promoting the opportunity broadly across technical and non-technical majors.</w:t>
            </w:r>
          </w:p>
          <w:p w14:paraId="644FF3DE" w14:textId="77777777" w:rsidR="00917520" w:rsidRDefault="00917520" w:rsidP="00917520">
            <w:pPr>
              <w:spacing w:after="0" w:line="276" w:lineRule="auto"/>
              <w:ind w:left="0" w:firstLine="709"/>
              <w:rPr>
                <w:b w:val="0"/>
                <w:bCs/>
                <w:sz w:val="24"/>
              </w:rPr>
            </w:pPr>
            <w:r w:rsidRPr="00C51518">
              <w:rPr>
                <w:b w:val="0"/>
                <w:bCs/>
                <w:sz w:val="24"/>
              </w:rPr>
              <w:t>The project will follow open-source software-engineering and reproducible-research practices, including version control, code review, automated testing, technical documentation, experiment tracking, and regular milestone demonstrations.</w:t>
            </w:r>
          </w:p>
          <w:p w14:paraId="6A4B6B41" w14:textId="77777777" w:rsidR="00917520" w:rsidRDefault="00917520" w:rsidP="00917520">
            <w:pPr>
              <w:spacing w:after="0" w:line="276" w:lineRule="auto"/>
              <w:ind w:left="0" w:firstLine="709"/>
              <w:rPr>
                <w:b w:val="0"/>
                <w:bCs/>
                <w:sz w:val="24"/>
              </w:rPr>
            </w:pPr>
            <w:r w:rsidRPr="00C51518">
              <w:rPr>
                <w:b w:val="0"/>
                <w:bCs/>
                <w:sz w:val="24"/>
              </w:rPr>
              <w:t>Only public, synthetic, or institutionally authorized data may be used. DKU-specific data, credentials, system configurations, internal documents, and restricted materials must remain confidential. Students may not independently collect or access private student records or other protected institutional data.</w:t>
            </w:r>
          </w:p>
          <w:p w14:paraId="6A5E941F" w14:textId="77777777" w:rsidR="00917520" w:rsidRDefault="00917520" w:rsidP="00917520">
            <w:pPr>
              <w:spacing w:after="0" w:line="276" w:lineRule="auto"/>
              <w:ind w:left="0" w:firstLine="709"/>
              <w:rPr>
                <w:b w:val="0"/>
                <w:bCs/>
                <w:sz w:val="24"/>
              </w:rPr>
            </w:pPr>
            <w:r w:rsidRPr="00C51518">
              <w:rPr>
                <w:b w:val="0"/>
                <w:bCs/>
                <w:sz w:val="24"/>
              </w:rPr>
              <w:t>Any user study, analysis of interaction logs, access to institutional data, or deployment in the production ChatDKU environment will require prior approval through the relevant faculty supervisor, data owner, privacy, security, institutional review, and IRB processes.</w:t>
            </w:r>
          </w:p>
          <w:p w14:paraId="4A84C9E4" w14:textId="49655E99" w:rsidR="00917520" w:rsidRPr="00C51518" w:rsidRDefault="00917520" w:rsidP="00917520">
            <w:pPr>
              <w:spacing w:line="276" w:lineRule="auto"/>
              <w:ind w:left="0"/>
              <w:rPr>
                <w:sz w:val="24"/>
              </w:rPr>
            </w:pPr>
            <w:r w:rsidRPr="00C51518">
              <w:rPr>
                <w:b w:val="0"/>
                <w:bCs/>
                <w:sz w:val="24"/>
              </w:rPr>
              <w:t>Students should be willing to work collaboratively with the existing ChatDKU research and development team, while maintaining clear ownership of their own Dachuang research question, experiments, code contributions, and final outputs.</w:t>
            </w:r>
          </w:p>
        </w:tc>
      </w:tr>
    </w:tbl>
    <w:p w14:paraId="009147C5" w14:textId="77777777" w:rsidR="00F91520" w:rsidRDefault="00F91520" w:rsidP="00917520">
      <w:pPr>
        <w:spacing w:after="0" w:line="276" w:lineRule="auto"/>
        <w:ind w:left="0" w:right="117"/>
      </w:pPr>
    </w:p>
    <w:p w14:paraId="4DEB39E6" w14:textId="77777777" w:rsidR="006A0A6F" w:rsidRPr="00C51518" w:rsidRDefault="006A0A6F" w:rsidP="00C51518">
      <w:pPr>
        <w:ind w:left="-142"/>
        <w:rPr>
          <w:sz w:val="24"/>
        </w:rPr>
      </w:pPr>
    </w:p>
    <w:sectPr w:rsidR="006A0A6F" w:rsidRPr="00C5151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B5FAC"/>
    <w:multiLevelType w:val="hybridMultilevel"/>
    <w:tmpl w:val="37F4EA2C"/>
    <w:lvl w:ilvl="0" w:tplc="58646590">
      <w:start w:val="1"/>
      <w:numFmt w:val="bullet"/>
      <w:lvlText w:val=""/>
      <w:lvlJc w:val="left"/>
      <w:pPr>
        <w:ind w:left="4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B2700DC8">
      <w:start w:val="1"/>
      <w:numFmt w:val="bullet"/>
      <w:lvlText w:val="o"/>
      <w:lvlJc w:val="left"/>
      <w:pPr>
        <w:ind w:left="118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23AAB93A">
      <w:start w:val="1"/>
      <w:numFmt w:val="bullet"/>
      <w:lvlText w:val="▪"/>
      <w:lvlJc w:val="left"/>
      <w:pPr>
        <w:ind w:left="190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78722624">
      <w:start w:val="1"/>
      <w:numFmt w:val="bullet"/>
      <w:lvlText w:val="•"/>
      <w:lvlJc w:val="left"/>
      <w:pPr>
        <w:ind w:left="262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902EA050">
      <w:start w:val="1"/>
      <w:numFmt w:val="bullet"/>
      <w:lvlText w:val="o"/>
      <w:lvlJc w:val="left"/>
      <w:pPr>
        <w:ind w:left="334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A8C0560E">
      <w:start w:val="1"/>
      <w:numFmt w:val="bullet"/>
      <w:lvlText w:val="▪"/>
      <w:lvlJc w:val="left"/>
      <w:pPr>
        <w:ind w:left="406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E2545B98">
      <w:start w:val="1"/>
      <w:numFmt w:val="bullet"/>
      <w:lvlText w:val="•"/>
      <w:lvlJc w:val="left"/>
      <w:pPr>
        <w:ind w:left="478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2F90298C">
      <w:start w:val="1"/>
      <w:numFmt w:val="bullet"/>
      <w:lvlText w:val="o"/>
      <w:lvlJc w:val="left"/>
      <w:pPr>
        <w:ind w:left="550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5DB6828A">
      <w:start w:val="1"/>
      <w:numFmt w:val="bullet"/>
      <w:lvlText w:val="▪"/>
      <w:lvlJc w:val="left"/>
      <w:pPr>
        <w:ind w:left="622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55D05A24"/>
    <w:multiLevelType w:val="hybridMultilevel"/>
    <w:tmpl w:val="A28C718A"/>
    <w:lvl w:ilvl="0" w:tplc="39B4FAAA">
      <w:start w:val="1"/>
      <w:numFmt w:val="bullet"/>
      <w:lvlText w:val=""/>
      <w:lvlJc w:val="left"/>
      <w:pPr>
        <w:ind w:left="4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F7586B80">
      <w:start w:val="1"/>
      <w:numFmt w:val="bullet"/>
      <w:lvlText w:val="o"/>
      <w:lvlJc w:val="left"/>
      <w:pPr>
        <w:ind w:left="118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8A44F944">
      <w:start w:val="1"/>
      <w:numFmt w:val="bullet"/>
      <w:lvlText w:val="▪"/>
      <w:lvlJc w:val="left"/>
      <w:pPr>
        <w:ind w:left="190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71CE54A4">
      <w:start w:val="1"/>
      <w:numFmt w:val="bullet"/>
      <w:lvlText w:val="•"/>
      <w:lvlJc w:val="left"/>
      <w:pPr>
        <w:ind w:left="262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7CAAE998">
      <w:start w:val="1"/>
      <w:numFmt w:val="bullet"/>
      <w:lvlText w:val="o"/>
      <w:lvlJc w:val="left"/>
      <w:pPr>
        <w:ind w:left="334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2E2E1CC4">
      <w:start w:val="1"/>
      <w:numFmt w:val="bullet"/>
      <w:lvlText w:val="▪"/>
      <w:lvlJc w:val="left"/>
      <w:pPr>
        <w:ind w:left="406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D5549042">
      <w:start w:val="1"/>
      <w:numFmt w:val="bullet"/>
      <w:lvlText w:val="•"/>
      <w:lvlJc w:val="left"/>
      <w:pPr>
        <w:ind w:left="478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E06E87B4">
      <w:start w:val="1"/>
      <w:numFmt w:val="bullet"/>
      <w:lvlText w:val="o"/>
      <w:lvlJc w:val="left"/>
      <w:pPr>
        <w:ind w:left="550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ACACB2AA">
      <w:start w:val="1"/>
      <w:numFmt w:val="bullet"/>
      <w:lvlText w:val="▪"/>
      <w:lvlJc w:val="left"/>
      <w:pPr>
        <w:ind w:left="622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num w:numId="1" w16cid:durableId="300770941">
    <w:abstractNumId w:val="0"/>
  </w:num>
  <w:num w:numId="2" w16cid:durableId="10767117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520"/>
    <w:rsid w:val="004958D4"/>
    <w:rsid w:val="005C1698"/>
    <w:rsid w:val="005E4D8F"/>
    <w:rsid w:val="006A0A6F"/>
    <w:rsid w:val="00831B12"/>
    <w:rsid w:val="008E3C1C"/>
    <w:rsid w:val="00917520"/>
    <w:rsid w:val="00BC71FB"/>
    <w:rsid w:val="00BD1892"/>
    <w:rsid w:val="00BE5533"/>
    <w:rsid w:val="00C51518"/>
    <w:rsid w:val="00F91520"/>
  </w:rsids>
  <m:mathPr>
    <m:mathFont m:val="Cambria Math"/>
    <m:brkBin m:val="before"/>
    <m:brkBinSub m:val="--"/>
    <m:smallFrac m:val="0"/>
    <m:dispDef/>
    <m:lMargin m:val="0"/>
    <m:rMargin m:val="0"/>
    <m:defJc m:val="centerGroup"/>
    <m:wrapIndent m:val="1440"/>
    <m:intLim m:val="subSup"/>
    <m:naryLim m:val="undOvr"/>
  </m:mathPr>
  <w:themeFontLan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33B04"/>
  <w15:docId w15:val="{99846354-CEDD-BF4C-B454-4B8C3EBC7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418" w:line="259" w:lineRule="auto"/>
      <w:ind w:left="2510"/>
    </w:pPr>
    <w:rPr>
      <w:rFonts w:ascii="Times New Roman" w:eastAsia="Times New Roman" w:hAnsi="Times New Roman" w:cs="Times New Roman"/>
      <w:b/>
      <w:color w:val="000000"/>
      <w:sz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5E4D8F"/>
    <w:rPr>
      <w:color w:val="467886" w:themeColor="hyperlink"/>
      <w:u w:val="single"/>
    </w:rPr>
  </w:style>
  <w:style w:type="character" w:styleId="a4">
    <w:name w:val="Unresolved Mention"/>
    <w:basedOn w:val="a0"/>
    <w:uiPriority w:val="99"/>
    <w:semiHidden/>
    <w:unhideWhenUsed/>
    <w:rsid w:val="005E4D8F"/>
    <w:rPr>
      <w:color w:val="605E5C"/>
      <w:shd w:val="clear" w:color="auto" w:fill="E1DFDD"/>
    </w:rPr>
  </w:style>
  <w:style w:type="paragraph" w:styleId="a5">
    <w:name w:val="Normal (Web)"/>
    <w:basedOn w:val="a"/>
    <w:uiPriority w:val="99"/>
    <w:unhideWhenUsed/>
    <w:rsid w:val="005E4D8F"/>
    <w:pPr>
      <w:spacing w:before="100" w:beforeAutospacing="1" w:after="100" w:afterAutospacing="1" w:line="240" w:lineRule="auto"/>
      <w:ind w:left="0"/>
    </w:pPr>
    <w:rPr>
      <w:b w:val="0"/>
      <w:color w:val="auto"/>
      <w:kern w:val="0"/>
      <w:sz w:val="24"/>
      <w14:ligatures w14:val="none"/>
    </w:rPr>
  </w:style>
  <w:style w:type="table" w:styleId="a6">
    <w:name w:val="Table Grid"/>
    <w:basedOn w:val="a1"/>
    <w:uiPriority w:val="39"/>
    <w:rsid w:val="005C16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bing.luo@dukekunshan.edu.c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952</Words>
  <Characters>5431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Liqi Ren, Ph.D.</dc:creator>
  <cp:keywords/>
  <cp:lastModifiedBy>Yitian Xu</cp:lastModifiedBy>
  <cp:revision>4</cp:revision>
  <dcterms:created xsi:type="dcterms:W3CDTF">2026-09-09T08:22:00Z</dcterms:created>
  <dcterms:modified xsi:type="dcterms:W3CDTF">2026-09-09T08:23:00Z</dcterms:modified>
</cp:coreProperties>
</file>